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D15" w:rsidRPr="00306D15" w:rsidRDefault="00306D15" w:rsidP="00306D15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r w:rsidRPr="00306D15">
        <w:rPr>
          <w:rFonts w:ascii="Times New Roman" w:eastAsia="Calibri" w:hAnsi="Times New Roman" w:cs="Times New Roman"/>
          <w:b/>
          <w:sz w:val="28"/>
          <w:szCs w:val="28"/>
        </w:rPr>
        <w:t xml:space="preserve">Информационная справка </w:t>
      </w:r>
    </w:p>
    <w:p w:rsidR="00306D15" w:rsidRPr="00306D15" w:rsidRDefault="00306D15" w:rsidP="00306D15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06D15">
        <w:rPr>
          <w:rFonts w:ascii="Times New Roman" w:eastAsia="Calibri" w:hAnsi="Times New Roman" w:cs="Times New Roman"/>
          <w:b/>
          <w:sz w:val="28"/>
          <w:szCs w:val="28"/>
        </w:rPr>
        <w:t>«Инклюзивное и специальное образование лиц с ограниченными возможностями здоровья и детей-инвалидов»</w:t>
      </w:r>
    </w:p>
    <w:p w:rsidR="00306D15" w:rsidRPr="00306D15" w:rsidRDefault="00306D15" w:rsidP="00306D15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06D15">
        <w:rPr>
          <w:rFonts w:ascii="Times New Roman" w:eastAsia="Calibri" w:hAnsi="Times New Roman" w:cs="Times New Roman"/>
          <w:b/>
          <w:sz w:val="28"/>
          <w:szCs w:val="28"/>
        </w:rPr>
        <w:t>2017-2018 учебный год</w:t>
      </w:r>
    </w:p>
    <w:bookmarkEnd w:id="0"/>
    <w:p w:rsidR="00306D15" w:rsidRPr="00306D15" w:rsidRDefault="00306D15" w:rsidP="00306D1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06D15" w:rsidRPr="00306D15" w:rsidRDefault="00306D15" w:rsidP="00306D1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6D15">
        <w:rPr>
          <w:rFonts w:ascii="Times New Roman" w:eastAsia="Calibri" w:hAnsi="Times New Roman" w:cs="Times New Roman"/>
          <w:sz w:val="28"/>
          <w:szCs w:val="28"/>
        </w:rPr>
        <w:t>Образование лиц с ограниченными возможностями здоровья, инвалидностью является одним из приоритетных направлений  развития региональной системы образования.  Усилия министерства образования Тульской области направлены на создание образовательной среды, обеспечивающей доступность и качество образования для всех лиц с ограниченными возможностями здоровья и инвалидов с учетом их психофизического развития и состояния здоровья.</w:t>
      </w:r>
    </w:p>
    <w:p w:rsidR="00306D15" w:rsidRPr="00306D15" w:rsidRDefault="00306D15" w:rsidP="00306D15">
      <w:pPr>
        <w:spacing w:after="0" w:line="240" w:lineRule="auto"/>
        <w:ind w:left="99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D15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2017-2018 учебном году 195533 обучающихся и воспитанников государственных и муниципальных образовательных учреждений Тульской области  7320 детей с ограниченными возможностями здоровья (3,7 %) и 3110 человек - дети-инвалиды (1,6 %) (1377 детей-инвалидов, обучающиеся по адаптированным образовательным программам</w:t>
      </w:r>
      <w:proofErr w:type="gramStart"/>
      <w:r w:rsidRPr="00306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306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1733 – не имеющие протоколов психолого-медико-педагогической комиссии).   </w:t>
      </w:r>
    </w:p>
    <w:p w:rsidR="00306D15" w:rsidRPr="00306D15" w:rsidRDefault="00306D15" w:rsidP="00306D15">
      <w:pPr>
        <w:spacing w:after="0" w:line="240" w:lineRule="auto"/>
        <w:ind w:left="34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6D15">
        <w:rPr>
          <w:rFonts w:ascii="Times New Roman" w:eastAsia="Calibri" w:hAnsi="Times New Roman" w:cs="Times New Roman"/>
          <w:sz w:val="28"/>
          <w:szCs w:val="28"/>
        </w:rPr>
        <w:t xml:space="preserve">Модель образования детей с ограниченными возможностями здоровья, созданная  в регионе,   предоставляет возможность образования обучающихся с  ОВЗ как в отдельных организациях, осуществляющих образовательную деятельность, так и в отдельных классах (группах) или совместно с другими обучающимися. </w:t>
      </w:r>
    </w:p>
    <w:p w:rsidR="00306D15" w:rsidRPr="00306D15" w:rsidRDefault="00306D15" w:rsidP="00306D1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6D15">
        <w:rPr>
          <w:rFonts w:ascii="Times New Roman" w:eastAsia="Calibri" w:hAnsi="Times New Roman" w:cs="Times New Roman"/>
          <w:sz w:val="28"/>
          <w:szCs w:val="28"/>
        </w:rPr>
        <w:t>С целью предоставления образовательных услуг детям с особыми образовательными потребностями на территории Тульской области функционирует специализированная сеть дошкольных и  общеобразовательных учреждений:</w:t>
      </w:r>
    </w:p>
    <w:p w:rsidR="00306D15" w:rsidRPr="00306D15" w:rsidRDefault="00306D15" w:rsidP="00306D15">
      <w:pPr>
        <w:spacing w:after="0" w:line="240" w:lineRule="auto"/>
        <w:ind w:left="99" w:firstLine="468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eastAsia="ru-RU"/>
        </w:rPr>
      </w:pPr>
      <w:r w:rsidRPr="00306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06D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106 </w:t>
      </w:r>
      <w:r w:rsidRPr="00306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образовательных учреждений </w:t>
      </w:r>
      <w:r w:rsidRPr="00306D15">
        <w:rPr>
          <w:rFonts w:ascii="Times New Roman" w:eastAsia="Calibri" w:hAnsi="Times New Roman" w:cs="Times New Roman"/>
          <w:sz w:val="28"/>
          <w:szCs w:val="28"/>
          <w:lang w:eastAsia="ru-RU"/>
        </w:rPr>
        <w:t>(305 групп)</w:t>
      </w:r>
      <w:r w:rsidRPr="00306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реализующих образовательные программы </w:t>
      </w:r>
      <w:proofErr w:type="gramStart"/>
      <w:r w:rsidRPr="00306D1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</w:t>
      </w:r>
      <w:proofErr w:type="gramEnd"/>
      <w:r w:rsidRPr="00306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для детей с ОВЗ (</w:t>
      </w:r>
      <w:r w:rsidRPr="00306D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3551  </w:t>
      </w:r>
      <w:r w:rsidRPr="00306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с ОВЗ, из них 245 детей-инвалидов); </w:t>
      </w:r>
    </w:p>
    <w:p w:rsidR="00306D15" w:rsidRPr="00306D15" w:rsidRDefault="00306D15" w:rsidP="00306D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D15">
        <w:rPr>
          <w:rFonts w:ascii="Times New Roman" w:eastAsia="Times New Roman" w:hAnsi="Times New Roman" w:cs="Times New Roman"/>
          <w:sz w:val="28"/>
          <w:szCs w:val="28"/>
          <w:lang w:eastAsia="ru-RU"/>
        </w:rPr>
        <w:t>-  14   государственных общеобразовательных учреждений для детей с ограниченными возможностями здоровья (</w:t>
      </w:r>
      <w:proofErr w:type="spellStart"/>
      <w:r w:rsidRPr="00306D1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неслышащих</w:t>
      </w:r>
      <w:proofErr w:type="spellEnd"/>
      <w:r w:rsidRPr="00306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слабослышащих, слепых и слабовидящих, с тяжелой речевой патологией, с нарушением </w:t>
      </w:r>
      <w:proofErr w:type="spellStart"/>
      <w:r w:rsidRPr="00306D15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опорно</w:t>
      </w:r>
      <w:proofErr w:type="spellEnd"/>
      <w:r w:rsidRPr="00306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двигательного аппарата, с задержкой психического развития, с умственной отсталостью) (2574 ребенка с ОВЗ, из них 901 ребенок-инвалид).</w:t>
      </w:r>
    </w:p>
    <w:p w:rsidR="00306D15" w:rsidRPr="00306D15" w:rsidRDefault="00306D15" w:rsidP="00306D15">
      <w:pPr>
        <w:spacing w:after="0" w:line="240" w:lineRule="auto"/>
        <w:ind w:left="34" w:firstLine="81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6D15">
        <w:rPr>
          <w:rFonts w:ascii="Times New Roman" w:eastAsia="Calibri" w:hAnsi="Times New Roman" w:cs="Times New Roman"/>
          <w:sz w:val="28"/>
          <w:szCs w:val="28"/>
        </w:rPr>
        <w:t xml:space="preserve"> Вместе с тем, в последние годы получило развитие инклюзивное образование.</w:t>
      </w:r>
      <w:r w:rsidRPr="00306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2017-2018 учебном году в  </w:t>
      </w:r>
      <w:r w:rsidRPr="00306D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121 общеобразовательном учреждении совместно с нормативно развивающимися сверстниками обучалось 483</w:t>
      </w:r>
      <w:r w:rsidRPr="00306D15">
        <w:rPr>
          <w:rFonts w:ascii="Times New Roman" w:eastAsia="Calibri" w:hAnsi="Times New Roman" w:cs="Times New Roman"/>
          <w:sz w:val="28"/>
          <w:szCs w:val="28"/>
        </w:rPr>
        <w:t xml:space="preserve"> ребенка с ограниченными возможностями здоровья (из них 108 детей-инвалидов).</w:t>
      </w:r>
    </w:p>
    <w:p w:rsidR="00306D15" w:rsidRPr="00306D15" w:rsidRDefault="00306D15" w:rsidP="00306D15">
      <w:pPr>
        <w:spacing w:after="0" w:line="240" w:lineRule="auto"/>
        <w:ind w:left="34" w:firstLine="81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6D15">
        <w:rPr>
          <w:rFonts w:ascii="Times New Roman" w:eastAsia="Calibri" w:hAnsi="Times New Roman" w:cs="Times New Roman"/>
          <w:sz w:val="28"/>
          <w:szCs w:val="28"/>
        </w:rPr>
        <w:t xml:space="preserve">Кроме того на базе 10 образовательных учреждений  функционировало  78 отдельных классов, осуществляющих обучение по адаптированным основным общеобразовательным программам.  Для 712 детей с ограниченными возможностями здоровья (из них  </w:t>
      </w:r>
      <w:r w:rsidRPr="00306D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123 ребенка-</w:t>
      </w:r>
      <w:r w:rsidRPr="00306D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инвалида)  </w:t>
      </w:r>
      <w:r w:rsidRPr="00306D15">
        <w:rPr>
          <w:rFonts w:ascii="Times New Roman" w:eastAsia="Calibri" w:hAnsi="Times New Roman" w:cs="Times New Roman"/>
          <w:sz w:val="28"/>
          <w:szCs w:val="28"/>
        </w:rPr>
        <w:t xml:space="preserve">созданы условия для успешной адаптации  в рамках внеклассных и   внешкольных мероприятий. </w:t>
      </w:r>
    </w:p>
    <w:p w:rsidR="00306D15" w:rsidRPr="00306D15" w:rsidRDefault="00306D15" w:rsidP="00306D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D15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всех образовательных организациях, работающих с детьми  - инвалидами и детьми с ОВЗ,  создаются специальные условия, отвечающие образовательным потребностям каждого ребенка:</w:t>
      </w:r>
    </w:p>
    <w:p w:rsidR="00306D15" w:rsidRPr="00306D15" w:rsidRDefault="00306D15" w:rsidP="00306D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306D1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разрабатываются и реализуются</w:t>
      </w:r>
      <w:proofErr w:type="gramEnd"/>
      <w:r w:rsidRPr="00306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адаптированные образовательные программы, в том числе индивидуальные учебные планы;</w:t>
      </w:r>
    </w:p>
    <w:p w:rsidR="00306D15" w:rsidRPr="00306D15" w:rsidRDefault="00306D15" w:rsidP="00306D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D15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используются специальные методы обучения и воспитания, технические средства обучения коллективного и индивидуального пользования, специальные учебники, учебные пособия и дидактические материалы;</w:t>
      </w:r>
    </w:p>
    <w:p w:rsidR="00306D15" w:rsidRPr="00306D15" w:rsidRDefault="00306D15" w:rsidP="00306D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проводятся групповые и индивидуальные коррекционные занятия;  </w:t>
      </w:r>
    </w:p>
    <w:p w:rsidR="00306D15" w:rsidRPr="00306D15" w:rsidRDefault="00306D15" w:rsidP="00306D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D1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обеспечивается вариативность образования (</w:t>
      </w:r>
      <w:proofErr w:type="gramStart"/>
      <w:r w:rsidRPr="00306D15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дистанционное</w:t>
      </w:r>
      <w:proofErr w:type="gramEnd"/>
      <w:r w:rsidRPr="00306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образование, на дому). </w:t>
      </w:r>
    </w:p>
    <w:p w:rsidR="00306D15" w:rsidRPr="00306D15" w:rsidRDefault="00306D15" w:rsidP="00306D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06D15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2017-2018 учебном году в соответствии с медицинскими показаниями 1661 ребенок с ОВЗ и инвалидностью обучались на дому, 258  человек с использование дистанционных технологий.</w:t>
      </w:r>
      <w:proofErr w:type="gramEnd"/>
    </w:p>
    <w:p w:rsidR="00306D15" w:rsidRPr="00306D15" w:rsidRDefault="00306D15" w:rsidP="00306D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D15">
        <w:rPr>
          <w:rFonts w:ascii="Times New Roman" w:eastAsia="Calibri" w:hAnsi="Times New Roman" w:cs="Times New Roman"/>
          <w:sz w:val="28"/>
          <w:szCs w:val="28"/>
        </w:rPr>
        <w:t>При формировании учебных планов для данной категории обучающихся  общеобразовательные организации руководствуются  постановлением правительства Тульской области от 06.12.2016 № 561 «</w:t>
      </w:r>
      <w:r w:rsidRPr="00306D15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нормативах обеспечения государственных гарантий реализации прав на получение образования в муниципальных дошкольных и общеобразовательных организациях»</w:t>
      </w:r>
      <w:r w:rsidRPr="00306D15">
        <w:rPr>
          <w:rFonts w:ascii="Times New Roman" w:eastAsia="Calibri" w:hAnsi="Times New Roman" w:cs="Times New Roman"/>
          <w:sz w:val="28"/>
          <w:szCs w:val="28"/>
        </w:rPr>
        <w:t xml:space="preserve">, которым предусмотрена оплата индивидуального обучения на дому из расчета: </w:t>
      </w:r>
    </w:p>
    <w:p w:rsidR="00306D15" w:rsidRPr="00306D15" w:rsidRDefault="00306D15" w:rsidP="00306D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6D15">
        <w:rPr>
          <w:rFonts w:ascii="Times New Roman" w:eastAsia="Calibri" w:hAnsi="Times New Roman" w:cs="Times New Roman"/>
          <w:sz w:val="28"/>
          <w:szCs w:val="28"/>
        </w:rPr>
        <w:t>- 23 часа в неделю – по 1-ой ступени обучения;</w:t>
      </w:r>
    </w:p>
    <w:p w:rsidR="00306D15" w:rsidRPr="00306D15" w:rsidRDefault="00306D15" w:rsidP="00306D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6D15">
        <w:rPr>
          <w:rFonts w:ascii="Times New Roman" w:eastAsia="Calibri" w:hAnsi="Times New Roman" w:cs="Times New Roman"/>
          <w:sz w:val="28"/>
          <w:szCs w:val="28"/>
        </w:rPr>
        <w:t>- 33 часа в неделю – по 2-ой ступени обучения;</w:t>
      </w:r>
    </w:p>
    <w:p w:rsidR="00306D15" w:rsidRPr="00306D15" w:rsidRDefault="00306D15" w:rsidP="00306D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6D15">
        <w:rPr>
          <w:rFonts w:ascii="Times New Roman" w:eastAsia="Calibri" w:hAnsi="Times New Roman" w:cs="Times New Roman"/>
          <w:sz w:val="28"/>
          <w:szCs w:val="28"/>
        </w:rPr>
        <w:t>- 34 часа в неделю – по 3-ей ступени обучения.</w:t>
      </w:r>
    </w:p>
    <w:p w:rsidR="00306D15" w:rsidRPr="00306D15" w:rsidRDefault="00306D15" w:rsidP="00306D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D15">
        <w:rPr>
          <w:rFonts w:ascii="Times New Roman" w:eastAsia="Calibri" w:hAnsi="Times New Roman" w:cs="Times New Roman"/>
          <w:sz w:val="28"/>
          <w:szCs w:val="28"/>
        </w:rPr>
        <w:t xml:space="preserve">Учебная нагрузка и </w:t>
      </w:r>
      <w:r w:rsidRPr="00306D1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организации обучения  детей</w:t>
      </w:r>
      <w:r w:rsidRPr="00306D15">
        <w:rPr>
          <w:rFonts w:ascii="Times New Roman" w:eastAsia="Calibri" w:hAnsi="Times New Roman" w:cs="Times New Roman"/>
          <w:sz w:val="28"/>
          <w:szCs w:val="28"/>
        </w:rPr>
        <w:t xml:space="preserve"> определяются образовательной организацией индивидуально в соответствии с федеральными государственными образовательными стандартами, рекомендациями психолого-медико-педагогической комиссии и индивидуальной программой реабилитации и </w:t>
      </w:r>
      <w:proofErr w:type="spellStart"/>
      <w:r w:rsidRPr="00306D15">
        <w:rPr>
          <w:rFonts w:ascii="Times New Roman" w:eastAsia="Calibri" w:hAnsi="Times New Roman" w:cs="Times New Roman"/>
          <w:sz w:val="28"/>
          <w:szCs w:val="28"/>
        </w:rPr>
        <w:t>абилитации</w:t>
      </w:r>
      <w:proofErr w:type="spellEnd"/>
      <w:r w:rsidRPr="00306D15">
        <w:rPr>
          <w:rFonts w:ascii="Times New Roman" w:eastAsia="Calibri" w:hAnsi="Times New Roman" w:cs="Times New Roman"/>
          <w:sz w:val="28"/>
          <w:szCs w:val="28"/>
        </w:rPr>
        <w:t xml:space="preserve"> ребенка-инвалида.</w:t>
      </w:r>
      <w:r w:rsidRPr="00306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06D15" w:rsidRPr="00306D15" w:rsidRDefault="00306D15" w:rsidP="00306D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D1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получения качественного образования для обучающихся на дому предусмотрены различные формы обучения (приходящий на дом учитель, посещение предметов в школе, дистанционное обучение).</w:t>
      </w:r>
    </w:p>
    <w:p w:rsidR="00306D15" w:rsidRPr="00306D15" w:rsidRDefault="00306D15" w:rsidP="00306D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6D15">
        <w:rPr>
          <w:rFonts w:ascii="Times New Roman" w:eastAsia="Calibri" w:hAnsi="Times New Roman" w:cs="Times New Roman"/>
          <w:sz w:val="28"/>
          <w:szCs w:val="28"/>
        </w:rPr>
        <w:t>С 2009 года на базе государственного общеобразовательного учреждения Тульской области «Тульский областной центр образования»  функционирует Центр дистанционного образования детей - инвалидов.</w:t>
      </w:r>
    </w:p>
    <w:p w:rsidR="00306D15" w:rsidRPr="00306D15" w:rsidRDefault="00306D15" w:rsidP="00306D15">
      <w:pPr>
        <w:shd w:val="clear" w:color="auto" w:fill="FF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06D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использованием дистанционных образовательных технологий созданы условия для качественной и полноценной образовательной деятельности на дому у детей-инвалидов, проживающих в разных районах Тульской области.</w:t>
      </w:r>
      <w:proofErr w:type="gramEnd"/>
    </w:p>
    <w:p w:rsidR="00306D15" w:rsidRPr="00306D15" w:rsidRDefault="00306D15" w:rsidP="00306D15">
      <w:pPr>
        <w:shd w:val="clear" w:color="auto" w:fill="FFFDF8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D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ведется  по программам начального общего, основного общего и среднего общего образования, а также по дополнительным общеразвивающим программам.</w:t>
      </w:r>
    </w:p>
    <w:p w:rsidR="00306D15" w:rsidRPr="00306D15" w:rsidRDefault="00306D15" w:rsidP="00306D15">
      <w:pPr>
        <w:spacing w:after="0" w:line="240" w:lineRule="auto"/>
        <w:ind w:left="99" w:firstLine="709"/>
        <w:jc w:val="both"/>
        <w:rPr>
          <w:rFonts w:ascii="Calibri" w:eastAsia="Calibri" w:hAnsi="Calibri" w:cs="Times New Roman"/>
          <w:lang w:eastAsia="ru-RU"/>
        </w:rPr>
      </w:pPr>
      <w:proofErr w:type="gramStart"/>
      <w:r w:rsidRPr="00306D15">
        <w:rPr>
          <w:rFonts w:ascii="Times New Roman" w:eastAsia="Calibri" w:hAnsi="Times New Roman" w:cs="Times New Roman"/>
          <w:sz w:val="28"/>
          <w:szCs w:val="28"/>
          <w:lang w:eastAsia="ru-RU"/>
        </w:rPr>
        <w:t>В 2017-2018 учебном году в Центре дистанционного образования обучалось 258 детей-инвалидов.</w:t>
      </w:r>
      <w:proofErr w:type="gramEnd"/>
      <w:r w:rsidRPr="00306D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 них получали общее образование – 28 детей-инвалидов:</w:t>
      </w:r>
    </w:p>
    <w:p w:rsidR="00306D15" w:rsidRPr="00306D15" w:rsidRDefault="00306D15" w:rsidP="00306D15">
      <w:pPr>
        <w:spacing w:after="0" w:line="240" w:lineRule="auto"/>
        <w:ind w:firstLine="709"/>
        <w:jc w:val="both"/>
        <w:rPr>
          <w:rFonts w:ascii="Calibri" w:eastAsia="Calibri" w:hAnsi="Calibri" w:cs="Times New Roman"/>
          <w:lang w:eastAsia="ru-RU"/>
        </w:rPr>
      </w:pPr>
      <w:r w:rsidRPr="00306D15">
        <w:rPr>
          <w:rFonts w:ascii="Times New Roman" w:eastAsia="Calibri" w:hAnsi="Times New Roman" w:cs="Times New Roman"/>
          <w:sz w:val="28"/>
          <w:szCs w:val="28"/>
          <w:lang w:eastAsia="ru-RU"/>
        </w:rPr>
        <w:t>- по основным общеобразовательным программам 13 человек;</w:t>
      </w:r>
    </w:p>
    <w:p w:rsidR="00306D15" w:rsidRPr="00306D15" w:rsidRDefault="00306D15" w:rsidP="00306D15">
      <w:pPr>
        <w:spacing w:after="0" w:line="240" w:lineRule="auto"/>
        <w:ind w:firstLine="709"/>
        <w:jc w:val="both"/>
        <w:rPr>
          <w:rFonts w:ascii="Calibri" w:eastAsia="Calibri" w:hAnsi="Calibri" w:cs="Times New Roman"/>
          <w:lang w:eastAsia="ru-RU"/>
        </w:rPr>
      </w:pPr>
      <w:r w:rsidRPr="00306D15">
        <w:rPr>
          <w:rFonts w:ascii="Times New Roman" w:eastAsia="Calibri" w:hAnsi="Times New Roman" w:cs="Times New Roman"/>
          <w:sz w:val="28"/>
          <w:szCs w:val="28"/>
          <w:lang w:eastAsia="ru-RU"/>
        </w:rPr>
        <w:t>- по адаптированным основным общеобразовательным программам - 15 человек.</w:t>
      </w:r>
    </w:p>
    <w:p w:rsidR="00306D15" w:rsidRPr="00306D15" w:rsidRDefault="00306D15" w:rsidP="00306D15">
      <w:pPr>
        <w:spacing w:after="0" w:line="240" w:lineRule="auto"/>
        <w:ind w:firstLine="709"/>
        <w:jc w:val="both"/>
        <w:rPr>
          <w:rFonts w:ascii="Calibri" w:eastAsia="Calibri" w:hAnsi="Calibri" w:cs="Times New Roman"/>
          <w:lang w:eastAsia="ru-RU"/>
        </w:rPr>
      </w:pPr>
      <w:r w:rsidRPr="00306D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 общеразвивающим программам </w:t>
      </w:r>
      <w:proofErr w:type="gramStart"/>
      <w:r w:rsidRPr="00306D15">
        <w:rPr>
          <w:rFonts w:ascii="Times New Roman" w:eastAsia="Calibri" w:hAnsi="Times New Roman" w:cs="Times New Roman"/>
          <w:sz w:val="28"/>
          <w:szCs w:val="28"/>
          <w:lang w:eastAsia="ru-RU"/>
        </w:rPr>
        <w:t>дополнительного</w:t>
      </w:r>
      <w:proofErr w:type="gramEnd"/>
      <w:r w:rsidRPr="00306D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образования – 230 обучающихся. </w:t>
      </w:r>
    </w:p>
    <w:p w:rsidR="00306D15" w:rsidRPr="00306D15" w:rsidRDefault="00306D15" w:rsidP="00306D15">
      <w:pPr>
        <w:spacing w:after="0" w:line="240" w:lineRule="auto"/>
        <w:ind w:firstLine="709"/>
        <w:jc w:val="both"/>
        <w:rPr>
          <w:rFonts w:ascii="Calibri" w:eastAsia="Calibri" w:hAnsi="Calibri" w:cs="Times New Roman"/>
          <w:lang w:eastAsia="ru-RU"/>
        </w:rPr>
      </w:pPr>
      <w:r w:rsidRPr="00306D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рамках </w:t>
      </w:r>
      <w:proofErr w:type="gramStart"/>
      <w:r w:rsidRPr="00306D15">
        <w:rPr>
          <w:rFonts w:ascii="Times New Roman" w:eastAsia="Calibri" w:hAnsi="Times New Roman" w:cs="Times New Roman"/>
          <w:sz w:val="28"/>
          <w:szCs w:val="28"/>
          <w:lang w:eastAsia="ru-RU"/>
        </w:rPr>
        <w:t>дополнительного</w:t>
      </w:r>
      <w:proofErr w:type="gramEnd"/>
      <w:r w:rsidRPr="00306D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образования дети-инвалиды обучались по 38 курсам следующих направлений: естественнонаучное, культурологическое, художественное, социально-педагогическое, физкультурно-спортивное.</w:t>
      </w:r>
    </w:p>
    <w:p w:rsidR="00306D15" w:rsidRPr="00306D15" w:rsidRDefault="00306D15" w:rsidP="00306D15">
      <w:pPr>
        <w:spacing w:after="0" w:line="240" w:lineRule="auto"/>
        <w:ind w:firstLine="567"/>
        <w:jc w:val="both"/>
        <w:rPr>
          <w:rFonts w:ascii="Calibri" w:eastAsia="Calibri" w:hAnsi="Calibri" w:cs="Times New Roman"/>
          <w:lang w:eastAsia="ru-RU"/>
        </w:rPr>
      </w:pPr>
      <w:r w:rsidRPr="00306D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Обучение с использованием </w:t>
      </w:r>
      <w:proofErr w:type="gramStart"/>
      <w:r w:rsidRPr="00306D15">
        <w:rPr>
          <w:rFonts w:ascii="Times New Roman" w:eastAsia="Calibri" w:hAnsi="Times New Roman" w:cs="Times New Roman"/>
          <w:sz w:val="28"/>
          <w:szCs w:val="28"/>
          <w:lang w:eastAsia="ru-RU"/>
        </w:rPr>
        <w:t>дистанционных</w:t>
      </w:r>
      <w:proofErr w:type="gramEnd"/>
      <w:r w:rsidRPr="00306D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образовательных технологий проводится с использования системы дистанционного образования, платформы </w:t>
      </w:r>
      <w:r w:rsidRPr="00306D15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Moodle</w:t>
      </w:r>
      <w:r w:rsidRPr="00306D15">
        <w:rPr>
          <w:rFonts w:ascii="Times New Roman" w:eastAsia="Calibri" w:hAnsi="Times New Roman" w:cs="Times New Roman"/>
          <w:sz w:val="28"/>
          <w:szCs w:val="28"/>
          <w:lang w:eastAsia="ru-RU"/>
        </w:rPr>
        <w:t>, которая постоянно развивается и совершенствуется.</w:t>
      </w:r>
    </w:p>
    <w:p w:rsidR="00306D15" w:rsidRPr="00306D15" w:rsidRDefault="00306D15" w:rsidP="00306D15">
      <w:pPr>
        <w:spacing w:after="0" w:line="240" w:lineRule="auto"/>
        <w:ind w:firstLine="567"/>
        <w:jc w:val="both"/>
        <w:rPr>
          <w:rFonts w:ascii="Calibri" w:eastAsia="Calibri" w:hAnsi="Calibri" w:cs="Times New Roman"/>
          <w:lang w:eastAsia="ru-RU"/>
        </w:rPr>
      </w:pPr>
      <w:proofErr w:type="gramStart"/>
      <w:r w:rsidRPr="00306D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сегодняшний день более 100 предметных курсов размещены и активно используются в образовательной деятельности в дистанционном режиме. </w:t>
      </w:r>
      <w:proofErr w:type="gramEnd"/>
    </w:p>
    <w:p w:rsidR="00306D15" w:rsidRPr="00306D15" w:rsidRDefault="00306D15" w:rsidP="00306D1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6D15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proofErr w:type="gramStart"/>
      <w:r w:rsidRPr="00306D15">
        <w:rPr>
          <w:rFonts w:ascii="Times New Roman" w:eastAsia="Calibri" w:hAnsi="Times New Roman" w:cs="Times New Roman"/>
          <w:sz w:val="28"/>
          <w:szCs w:val="28"/>
        </w:rPr>
        <w:t>случае</w:t>
      </w:r>
      <w:proofErr w:type="gramEnd"/>
      <w:r w:rsidRPr="00306D15">
        <w:rPr>
          <w:rFonts w:ascii="Times New Roman" w:eastAsia="Calibri" w:hAnsi="Times New Roman" w:cs="Times New Roman"/>
          <w:sz w:val="28"/>
          <w:szCs w:val="28"/>
        </w:rPr>
        <w:t xml:space="preserve"> продолжения обучения учащимся-инвалидом в учреждениях профессионального образования и при предъявлении подтверждающего документа,  оборудование, установленное по адресу проживания ребенка, может быть оставлено для получения профессионального образования.</w:t>
      </w:r>
    </w:p>
    <w:p w:rsidR="00306D15" w:rsidRPr="00306D15" w:rsidRDefault="00306D15" w:rsidP="00306D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06D1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Неотъемлемым условием обеспечения качественного образования детей с особыми образовательными потребностями является создание специальных условий прохождения государственной итоговой аттестации обучающимися.</w:t>
      </w:r>
      <w:proofErr w:type="gramEnd"/>
    </w:p>
    <w:p w:rsidR="00306D15" w:rsidRPr="00306D15" w:rsidRDefault="00306D15" w:rsidP="00306D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06D15">
        <w:rPr>
          <w:rFonts w:ascii="Times New Roman" w:eastAsia="Calibri" w:hAnsi="Times New Roman" w:cs="Times New Roman"/>
          <w:sz w:val="28"/>
          <w:szCs w:val="28"/>
        </w:rPr>
        <w:t>В 2017-2018 учебном году в государственной итоговой аттестации по образовательным программам среднего общего образования (далее – ГИА-11) приняли участие 95 человек, из них 79 участника сдавали ГИА-11 в форме единого государственного экзамена (ЕГЭ), 15 участника в форме государственного выпускного экзамена (ГВЭ-11), 1 человек совмещал формы сдачи экзаменов (ЕГЭ, ГВЭ-9). 1 участник с ОВЗ, не сдавший ГИА-11, получил справку об обучении.</w:t>
      </w:r>
      <w:proofErr w:type="gramEnd"/>
    </w:p>
    <w:p w:rsidR="00306D15" w:rsidRPr="00306D15" w:rsidRDefault="00306D15" w:rsidP="00306D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6D15">
        <w:rPr>
          <w:rFonts w:ascii="Times New Roman" w:eastAsia="Calibri" w:hAnsi="Times New Roman" w:cs="Times New Roman"/>
          <w:sz w:val="28"/>
          <w:szCs w:val="28"/>
        </w:rPr>
        <w:t>В государственной итоговой аттестации по образовательным программам основного общего образования (далее – ГИА-9) приняли участие 366 человек, из них 102 участников сдавали ГИА-9 в форме основного государственного экзамена (ОГЭ), 261 участников в форме государственного выпускного экзамена (ГВЭ-9), 3 человека совмещали формы сдачи экзаменов (ОГЭ, ГВЭ-9). Все участники с ОВЗ, сдававшие ГИА-9 получили аттестаты об основном общем образовании.</w:t>
      </w:r>
    </w:p>
    <w:p w:rsidR="00306D15" w:rsidRPr="00306D15" w:rsidRDefault="00306D15" w:rsidP="00306D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6D15">
        <w:rPr>
          <w:rFonts w:ascii="Times New Roman" w:eastAsia="Calibri" w:hAnsi="Times New Roman" w:cs="Times New Roman"/>
          <w:sz w:val="28"/>
          <w:szCs w:val="28"/>
        </w:rPr>
        <w:t>Из 244 выпускников текущего года с интеллектуальными нарушениями  получили свидетельство об обучении 220  человек. Количество выпускников интеллектуальными нарушениями, которым по итогам трудового обучения в общеобразовательной организации присвоен квалификационный разряд, - 0 человек.</w:t>
      </w:r>
    </w:p>
    <w:p w:rsidR="00306D15" w:rsidRPr="00306D15" w:rsidRDefault="00306D15" w:rsidP="00306D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 о выборе образовательного учреждения, в том числе  об определении формы и степени интеграции ребенка-инвалида в образовательную среду определяется   психолого-медико-педагогической комиссией, исходя, прежде всего, из потребности, особенностей развития и возможностей ребенка. </w:t>
      </w:r>
    </w:p>
    <w:p w:rsidR="00306D15" w:rsidRPr="00306D15" w:rsidRDefault="00306D15" w:rsidP="00306D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D1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определения образовательных  маршрутов и специальных условий обучения детей с ограниченными возможностями здоровья на территории Тульской области в 2018 году функционируют центральная (областная) психолого-медико-педагогическая комиссия и 16 территориальных психолого-медико-педагогических комиссий.</w:t>
      </w:r>
    </w:p>
    <w:p w:rsidR="00306D15" w:rsidRPr="00306D15" w:rsidRDefault="00306D15" w:rsidP="00306D1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6D15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Психолого-педагогическое сопровождение</w:t>
      </w:r>
      <w:r w:rsidRPr="00306D15">
        <w:rPr>
          <w:rFonts w:ascii="Calibri" w:eastAsia="Calibri" w:hAnsi="Calibri" w:cs="Times New Roman"/>
          <w:sz w:val="24"/>
          <w:szCs w:val="24"/>
        </w:rPr>
        <w:t xml:space="preserve">  </w:t>
      </w:r>
      <w:r w:rsidRPr="00306D15">
        <w:rPr>
          <w:rFonts w:ascii="Times New Roman" w:eastAsia="Calibri" w:hAnsi="Times New Roman" w:cs="Times New Roman"/>
          <w:sz w:val="28"/>
          <w:szCs w:val="28"/>
        </w:rPr>
        <w:t>обучающихся с ограниченными возможностями здоровья  и их семей осуществляется  13 учреждениями дополнительного образования, которые раньше работали в статусе ППМС-центров, и службами психолого-педагогического сопровождения образовательных учреждений.</w:t>
      </w:r>
    </w:p>
    <w:p w:rsidR="00306D15" w:rsidRPr="00306D15" w:rsidRDefault="00306D15" w:rsidP="00306D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06D15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2017-2018 году психолого-педагогическое сопровождение осуществляли:</w:t>
      </w:r>
      <w:r w:rsidRPr="00306D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306D15" w:rsidRPr="00306D15" w:rsidRDefault="00306D15" w:rsidP="00306D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06D15">
        <w:rPr>
          <w:rFonts w:ascii="Times New Roman" w:eastAsia="Calibri" w:hAnsi="Times New Roman" w:cs="Times New Roman"/>
          <w:sz w:val="28"/>
          <w:szCs w:val="28"/>
        </w:rPr>
        <w:t xml:space="preserve">- в образовательных организациях, реализующих дошкольные образовательные программы  - </w:t>
      </w:r>
      <w:r w:rsidRPr="00306D15">
        <w:rPr>
          <w:rFonts w:ascii="Times New Roman" w:eastAsia="Calibri" w:hAnsi="Times New Roman" w:cs="Times New Roman"/>
          <w:sz w:val="28"/>
          <w:szCs w:val="28"/>
          <w:lang w:eastAsia="ru-RU"/>
        </w:rPr>
        <w:t>256 учителей-логопедов,  62 учителя – дефектолога, 186 педагогов-психологов, 17 социальных педагогов;</w:t>
      </w:r>
    </w:p>
    <w:p w:rsidR="00306D15" w:rsidRPr="00306D15" w:rsidRDefault="00306D15" w:rsidP="00306D15">
      <w:pPr>
        <w:spacing w:after="0" w:line="240" w:lineRule="auto"/>
        <w:ind w:left="9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общеобразовательных организациях – </w:t>
      </w:r>
      <w:r w:rsidRPr="00306D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80 учителей-логопедов,  24 учителя – дефектолога, </w:t>
      </w:r>
      <w:r w:rsidRPr="00306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208 педагогов-психологов, </w:t>
      </w:r>
      <w:r w:rsidRPr="00306D15">
        <w:rPr>
          <w:rFonts w:ascii="Times New Roman" w:eastAsia="Calibri" w:hAnsi="Times New Roman" w:cs="Times New Roman"/>
          <w:sz w:val="28"/>
          <w:szCs w:val="28"/>
          <w:lang w:eastAsia="ru-RU"/>
        </w:rPr>
        <w:t>164 социальных педагога.</w:t>
      </w:r>
    </w:p>
    <w:p w:rsidR="00306D15" w:rsidRPr="00306D15" w:rsidRDefault="00306D15" w:rsidP="00306D15">
      <w:pPr>
        <w:spacing w:after="0" w:line="240" w:lineRule="auto"/>
        <w:ind w:left="99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06D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организациях дополнительного образования - 34 учителя-логопеда,  24  учителя – дефектолога, 127 педагогов-психологов, 11 социальных педагогов. </w:t>
      </w:r>
    </w:p>
    <w:p w:rsidR="00306D15" w:rsidRPr="00306D15" w:rsidRDefault="00306D15" w:rsidP="00306D15">
      <w:pPr>
        <w:spacing w:after="0" w:line="240" w:lineRule="auto"/>
        <w:ind w:left="99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06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gramStart"/>
      <w:r w:rsidRPr="00306D15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ряде</w:t>
      </w:r>
      <w:proofErr w:type="gramEnd"/>
      <w:r w:rsidRPr="00306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общеобразовательных организаций при отсутствии в штате педагога-психолога практикуется  использование сетевой формы организации психолого-педагогической помощи. </w:t>
      </w:r>
    </w:p>
    <w:p w:rsidR="00306D15" w:rsidRPr="00306D15" w:rsidRDefault="00306D15" w:rsidP="00306D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06D15">
        <w:rPr>
          <w:rFonts w:ascii="Times New Roman" w:eastAsia="Calibri" w:hAnsi="Times New Roman" w:cs="Times New Roman"/>
          <w:sz w:val="28"/>
          <w:szCs w:val="28"/>
          <w:lang w:eastAsia="ru-RU"/>
        </w:rPr>
        <w:t>Направления работы специалистов служб психолого-педагогического сопровождения и учреждений дополнительного образования</w:t>
      </w:r>
      <w:r w:rsidRPr="00306D15">
        <w:rPr>
          <w:rFonts w:ascii="Times New Roman" w:eastAsia="Calibri" w:hAnsi="Times New Roman" w:cs="Times New Roman"/>
          <w:sz w:val="28"/>
          <w:szCs w:val="28"/>
        </w:rPr>
        <w:t>:</w:t>
      </w:r>
    </w:p>
    <w:p w:rsidR="00306D15" w:rsidRPr="00306D15" w:rsidRDefault="00306D15" w:rsidP="00306D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6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психолого-педагогическая диагностика уровня психического, физического развития и отклонений в поведении детей; </w:t>
      </w:r>
    </w:p>
    <w:p w:rsidR="00306D15" w:rsidRPr="00306D15" w:rsidRDefault="00306D15" w:rsidP="00306D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коррекционно-развивающие и компенсирующие занятия с </w:t>
      </w:r>
      <w:proofErr w:type="gramStart"/>
      <w:r w:rsidRPr="00306D1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306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логопедическая помощь; </w:t>
      </w:r>
    </w:p>
    <w:p w:rsidR="00306D15" w:rsidRPr="00306D15" w:rsidRDefault="00306D15" w:rsidP="00306D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D15">
        <w:rPr>
          <w:rFonts w:ascii="Times New Roman" w:eastAsia="Times New Roman" w:hAnsi="Times New Roman" w:cs="Times New Roman"/>
          <w:sz w:val="28"/>
          <w:szCs w:val="28"/>
          <w:lang w:eastAsia="ru-RU"/>
        </w:rPr>
        <w:t>-  психолого-педагогическое консультирование детей, родителей по вопросам воспитания и развития.</w:t>
      </w:r>
    </w:p>
    <w:p w:rsidR="00306D15" w:rsidRPr="00306D15" w:rsidRDefault="00306D15" w:rsidP="00306D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06D15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2017-2018 учебном году на основании заявления (согласия) родителей (законных представителей) психолого-педагогическим сопровождением было охвачено более 5,6 тысяч детей с ОВЗ и инвалидностью.</w:t>
      </w:r>
      <w:proofErr w:type="gramEnd"/>
    </w:p>
    <w:p w:rsidR="00306D15" w:rsidRPr="00306D15" w:rsidRDefault="00306D15" w:rsidP="00306D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 2017 году зарегистрировано 497432 обращений родителей (законных представителей) за психологической помощью к специалистам. </w:t>
      </w:r>
    </w:p>
    <w:p w:rsidR="00306D15" w:rsidRPr="00306D15" w:rsidRDefault="00306D15" w:rsidP="00306D15">
      <w:pPr>
        <w:autoSpaceDE w:val="0"/>
        <w:autoSpaceDN w:val="0"/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306D15">
        <w:rPr>
          <w:rFonts w:ascii="Times New Roman" w:eastAsia="Calibri" w:hAnsi="Times New Roman" w:cs="Times New Roman"/>
          <w:sz w:val="28"/>
          <w:szCs w:val="28"/>
          <w:lang w:eastAsia="ru-RU"/>
        </w:rPr>
        <w:t>В 2017-2018 учебном году в государственных профессиональных образовательных организациях Тульской области обучалось 529 человек с ограниченными возможностями здоровья и 386 обучающихся образовательных организаций,  имеющих установленную группу инвалидности.</w:t>
      </w:r>
      <w:proofErr w:type="gramEnd"/>
    </w:p>
    <w:p w:rsidR="00306D15" w:rsidRPr="00306D15" w:rsidRDefault="00306D15" w:rsidP="00306D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06D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Обучение студентов-инвалидов ведется в соответствии с индивидуальной программой реабилитации с использованием специальных методов обучения, специального режима обучения, с применением, при необходимости, вспомогательных технических средств и технологий. Кроме того, в учреждениях профессионального образования создаются  условия для электронного обучения с использованием дистанционных образовательных технологий. </w:t>
      </w:r>
      <w:proofErr w:type="gramStart"/>
      <w:r w:rsidRPr="00306D15">
        <w:rPr>
          <w:rFonts w:ascii="Times New Roman" w:eastAsia="Calibri" w:hAnsi="Times New Roman" w:cs="Times New Roman"/>
          <w:sz w:val="28"/>
          <w:szCs w:val="28"/>
          <w:lang w:eastAsia="ru-RU"/>
        </w:rPr>
        <w:t>В процессе обучения преподавателями используются разработанные образовательными организациями образовательные программы, адаптированные для обучения лиц с ограниченными возможностями здоровья, по профессиям: «мастер отделочных строительных работ», «швея», «повар», «маляр строительный», «столяр строительный», «токарь».</w:t>
      </w:r>
      <w:proofErr w:type="gramEnd"/>
    </w:p>
    <w:p w:rsidR="00306D15" w:rsidRPr="00306D15" w:rsidRDefault="00306D15" w:rsidP="00306D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06D15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Pr="00306D15">
        <w:rPr>
          <w:rFonts w:ascii="Times New Roman" w:eastAsia="Times New Roman" w:hAnsi="Times New Roman" w:cs="Times New Roman"/>
          <w:sz w:val="28"/>
          <w:szCs w:val="28"/>
        </w:rPr>
        <w:t xml:space="preserve">2016 году </w:t>
      </w:r>
      <w:r w:rsidRPr="00306D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базе государственного профессионального образовательного учреждения Тульской области «Тульский техникум социальных технологий» создана базовая профессиональная образовательная организация, обеспечивающая поддержку функционирования региональной системы инклюзивного образования инвалидов. </w:t>
      </w:r>
      <w:proofErr w:type="gramStart"/>
      <w:r w:rsidRPr="00306D15">
        <w:rPr>
          <w:rFonts w:ascii="Times New Roman" w:eastAsia="Calibri" w:hAnsi="Times New Roman" w:cs="Times New Roman"/>
          <w:sz w:val="28"/>
          <w:szCs w:val="28"/>
          <w:lang w:eastAsia="ru-RU"/>
        </w:rPr>
        <w:t>Центром профессиональной ориентации и развития карьеры, структурным подразделением базовой профессиональной образовательной организации,  с января 2017 года осуществляется консультирование инвалидов и лиц с ограниченными возможностями здоровья, их родителей (законных представителей) по вопросам получения среднего профессионального образования, в том числе с проведением профессиональной диагностики, а также мониторинг наличия условий для получения среднего профессионального образования и профессионального обучения инвалидами и лицами с ограниченными</w:t>
      </w:r>
      <w:proofErr w:type="gramEnd"/>
      <w:r w:rsidRPr="00306D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возможностями здоровья и адаптированных для их обучения образовательных программ. </w:t>
      </w:r>
    </w:p>
    <w:p w:rsidR="00306D15" w:rsidRPr="00306D15" w:rsidRDefault="00306D15" w:rsidP="00306D1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306D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рамках реализации Плана мероприятий («дорожной карты») по обеспечению доступности профессионального образования для инвалидов и лиц с ограниченными возможностями здоровья на 2016-2018 годы в Тульской области, в соответствии с приказом министерства образования Тульской области от 06.02.2018 № 128, в 2018 году проводится региональный </w:t>
      </w:r>
      <w:proofErr w:type="spellStart"/>
      <w:r w:rsidRPr="00306D15">
        <w:rPr>
          <w:rFonts w:ascii="Times New Roman" w:eastAsia="Calibri" w:hAnsi="Times New Roman" w:cs="Times New Roman"/>
          <w:sz w:val="28"/>
          <w:szCs w:val="28"/>
          <w:lang w:eastAsia="ru-RU"/>
        </w:rPr>
        <w:t>профориентационный</w:t>
      </w:r>
      <w:proofErr w:type="spellEnd"/>
      <w:r w:rsidRPr="00306D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марафон «Профессии – да!» для обучающихся-инвалидов и лиц с ограниченными возможностями здоровья общеобразовательных организаций Тульской области. </w:t>
      </w:r>
      <w:proofErr w:type="gramEnd"/>
    </w:p>
    <w:p w:rsidR="00306D15" w:rsidRPr="00306D15" w:rsidRDefault="00306D15" w:rsidP="00306D1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06D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Основным этапом профессионального марафона являются профессиональные пробы, в ходе которых обучающиеся  с ограниченными возможностями здоровья и инвалидностью смогли попробовать себя в профессиях, реализуемых учреждением: Токарь, Оператор электронно-вычислительных машин, Оператор швейного оборудования, Обувщик по ремонту обуви, познакомиться с основами профессиональных компетенций. </w:t>
      </w:r>
    </w:p>
    <w:p w:rsidR="00306D15" w:rsidRPr="00306D15" w:rsidRDefault="00306D15" w:rsidP="00306D1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06D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 первое полугодие 2018 года в рамках марафона </w:t>
      </w:r>
      <w:proofErr w:type="gramStart"/>
      <w:r w:rsidRPr="00306D15">
        <w:rPr>
          <w:rFonts w:ascii="Times New Roman" w:eastAsia="Calibri" w:hAnsi="Times New Roman" w:cs="Times New Roman"/>
          <w:sz w:val="28"/>
          <w:szCs w:val="28"/>
          <w:lang w:eastAsia="ru-RU"/>
        </w:rPr>
        <w:t>проведено психологическое тестирование и даны</w:t>
      </w:r>
      <w:proofErr w:type="gramEnd"/>
      <w:r w:rsidRPr="00306D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рекомендации по выбору будущей профессии около 100 школьникам, обучающимся по адаптированным основным общеобразовательным программам в государственных образовательных организациях.</w:t>
      </w:r>
    </w:p>
    <w:p w:rsidR="00306D15" w:rsidRPr="00306D15" w:rsidRDefault="00306D15" w:rsidP="00306D15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</w:pPr>
      <w:r w:rsidRPr="00306D1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Неотъемлемым условием   </w:t>
      </w:r>
      <w:r w:rsidRPr="00306D15">
        <w:rPr>
          <w:rFonts w:ascii="Times New Roman" w:eastAsia="Calibri" w:hAnsi="Times New Roman" w:cs="Times New Roman"/>
          <w:sz w:val="28"/>
          <w:szCs w:val="28"/>
        </w:rPr>
        <w:t>реализации права детей-инвалидов и детей с ограниченными возможностями здоровья на образование</w:t>
      </w:r>
      <w:r w:rsidRPr="00306D1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является обеспечение  беспрепятственного </w:t>
      </w:r>
      <w:r w:rsidRPr="00306D15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доступа детей-инвалидов в образовательные учреждения.</w:t>
      </w:r>
    </w:p>
    <w:p w:rsidR="00306D15" w:rsidRPr="00306D15" w:rsidRDefault="00306D15" w:rsidP="00306D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306D15">
        <w:rPr>
          <w:rFonts w:ascii="Times New Roman" w:eastAsia="Calibri" w:hAnsi="Times New Roman" w:cs="Times New Roman"/>
          <w:sz w:val="28"/>
          <w:szCs w:val="28"/>
          <w:lang w:eastAsia="ru-RU"/>
        </w:rPr>
        <w:t>В 2017-2018 учебном году из государственных профессиональных образовательных учреждений Тульской было выпущено 106  обучавшихся, имеющих установленную инвалидность.</w:t>
      </w:r>
      <w:proofErr w:type="gramEnd"/>
      <w:r w:rsidRPr="00306D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 них 38 студентов (35,85%) обучалось по основным профессиональным по программам среднего профессионального образования, и 68  человек (64,15 %) – по программам профессиональной подготовки квалифицированных рабочих (служащих).</w:t>
      </w:r>
    </w:p>
    <w:p w:rsidR="00306D15" w:rsidRPr="00306D15" w:rsidRDefault="00306D15" w:rsidP="00306D15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</w:pPr>
      <w:r w:rsidRPr="00306D1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Неотъемлемым условием   </w:t>
      </w:r>
      <w:r w:rsidRPr="00306D15">
        <w:rPr>
          <w:rFonts w:ascii="Times New Roman" w:eastAsia="Calibri" w:hAnsi="Times New Roman" w:cs="Times New Roman"/>
          <w:sz w:val="28"/>
          <w:szCs w:val="28"/>
        </w:rPr>
        <w:t>реализации права детей-инвалидов и детей с ограниченными возможностями здоровья на образование</w:t>
      </w:r>
      <w:r w:rsidRPr="00306D1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является обеспечение  беспрепятственного </w:t>
      </w:r>
      <w:r w:rsidRPr="00306D15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доступа детей-инвалидов в образовательные учреждения.</w:t>
      </w:r>
    </w:p>
    <w:p w:rsidR="00306D15" w:rsidRPr="00306D15" w:rsidRDefault="00306D15" w:rsidP="00306D15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306D15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 xml:space="preserve">В </w:t>
      </w:r>
      <w:proofErr w:type="gramStart"/>
      <w:r w:rsidRPr="00306D15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регионе</w:t>
      </w:r>
      <w:proofErr w:type="gramEnd"/>
      <w:r w:rsidRPr="00306D15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 xml:space="preserve"> инструментом практического решения данной проблемы является п</w:t>
      </w:r>
      <w:r w:rsidRPr="00306D15">
        <w:rPr>
          <w:rFonts w:ascii="Times New Roman" w:eastAsia="Calibri" w:hAnsi="Times New Roman" w:cs="Times New Roman"/>
          <w:sz w:val="28"/>
          <w:szCs w:val="28"/>
        </w:rPr>
        <w:t>одпрограмма «Доступная среда» государственной программы Тульской области «Социальная поддержка и социальное обслуживание населения Тульской области»</w:t>
      </w:r>
      <w:r w:rsidRPr="00306D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06D15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</w:p>
    <w:p w:rsidR="00306D15" w:rsidRPr="00306D15" w:rsidRDefault="00306D15" w:rsidP="00306D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06D15">
        <w:rPr>
          <w:rFonts w:ascii="Times New Roman" w:eastAsia="Calibri" w:hAnsi="Times New Roman" w:cs="Times New Roman"/>
          <w:sz w:val="28"/>
          <w:szCs w:val="28"/>
        </w:rPr>
        <w:t>В 2018 году в рамка государственной программы Российской Федерации «Доступная среда» на 2011-2020 годы на создание базовой профессиональной образовательной организации, обеспечивающей поддержку функционирования региональной системы инклюзивного профессионального образования инвалидов и лиц с ограниченными возможностями здоровья, предусмотрено 3,15 млн. рублей (2,3 млн. рублей – средства федерального бюджета, 0,85 млн. рублей средства бюджета Тульской области).</w:t>
      </w:r>
      <w:proofErr w:type="gramEnd"/>
    </w:p>
    <w:p w:rsidR="00306D15" w:rsidRPr="00306D15" w:rsidRDefault="00306D15" w:rsidP="00306D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6D15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proofErr w:type="gramStart"/>
      <w:r w:rsidRPr="00306D15">
        <w:rPr>
          <w:rFonts w:ascii="Times New Roman" w:eastAsia="Calibri" w:hAnsi="Times New Roman" w:cs="Times New Roman"/>
          <w:sz w:val="28"/>
          <w:szCs w:val="28"/>
        </w:rPr>
        <w:t>рамках</w:t>
      </w:r>
      <w:proofErr w:type="gramEnd"/>
      <w:r w:rsidRPr="00306D15">
        <w:rPr>
          <w:rFonts w:ascii="Times New Roman" w:eastAsia="Calibri" w:hAnsi="Times New Roman" w:cs="Times New Roman"/>
          <w:sz w:val="28"/>
          <w:szCs w:val="28"/>
        </w:rPr>
        <w:t xml:space="preserve"> государственной программы Российской Федерации «Доступная среда» на 2011-2020 годы и государственной программы Тульской области «Доступная среда» на 2018 год выделено 6,4 млн. рублей (из федерального бюджета – 4,2 млн. рублей, из бюджета Тульской области – 1,6 млн. рублей, из средств местных бюджетов – 0,6 млн. рублей).</w:t>
      </w:r>
    </w:p>
    <w:p w:rsidR="00306D15" w:rsidRPr="00306D15" w:rsidRDefault="00306D15" w:rsidP="00306D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6D15">
        <w:rPr>
          <w:rFonts w:ascii="Times New Roman" w:eastAsia="Calibri" w:hAnsi="Times New Roman" w:cs="Times New Roman"/>
          <w:sz w:val="28"/>
          <w:szCs w:val="28"/>
        </w:rPr>
        <w:t>Данные средства распределены на создание условий, позволяющих обеспечить полноценную интеграцию детей-инвалидов, инвалидов в общество (установка пандусов, поручней, средств ориентации для инвалидов по зрению и слуху, расширение дверных проемов, установка подъемных устройств, приспособление путей движения внутри зданий и др.) в 2 дошкольных образовательных, 2 общеобразовательных организациях, 1 организации дополнительного образования детей.</w:t>
      </w:r>
    </w:p>
    <w:p w:rsidR="00306D15" w:rsidRPr="00306D15" w:rsidRDefault="00306D15" w:rsidP="00306D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6D15">
        <w:rPr>
          <w:rFonts w:ascii="Times New Roman" w:eastAsia="Calibri" w:hAnsi="Times New Roman" w:cs="Times New Roman"/>
          <w:sz w:val="28"/>
          <w:szCs w:val="28"/>
        </w:rPr>
        <w:t xml:space="preserve">Одним из факторов успешной социализации детей с особыми образовательными потребностями является создание условий для их </w:t>
      </w:r>
      <w:proofErr w:type="spellStart"/>
      <w:r w:rsidRPr="00306D15">
        <w:rPr>
          <w:rFonts w:ascii="Times New Roman" w:eastAsia="Calibri" w:hAnsi="Times New Roman" w:cs="Times New Roman"/>
          <w:sz w:val="28"/>
          <w:szCs w:val="28"/>
        </w:rPr>
        <w:t>включённости</w:t>
      </w:r>
      <w:proofErr w:type="spellEnd"/>
      <w:r w:rsidRPr="00306D15">
        <w:rPr>
          <w:rFonts w:ascii="Times New Roman" w:eastAsia="Calibri" w:hAnsi="Times New Roman" w:cs="Times New Roman"/>
          <w:sz w:val="28"/>
          <w:szCs w:val="28"/>
        </w:rPr>
        <w:t xml:space="preserve"> в систему </w:t>
      </w:r>
      <w:proofErr w:type="gramStart"/>
      <w:r w:rsidRPr="00306D15">
        <w:rPr>
          <w:rFonts w:ascii="Times New Roman" w:eastAsia="Calibri" w:hAnsi="Times New Roman" w:cs="Times New Roman"/>
          <w:sz w:val="28"/>
          <w:szCs w:val="28"/>
        </w:rPr>
        <w:t>дополнительного</w:t>
      </w:r>
      <w:proofErr w:type="gramEnd"/>
      <w:r w:rsidRPr="00306D15">
        <w:rPr>
          <w:rFonts w:ascii="Times New Roman" w:eastAsia="Calibri" w:hAnsi="Times New Roman" w:cs="Times New Roman"/>
          <w:sz w:val="28"/>
          <w:szCs w:val="28"/>
        </w:rPr>
        <w:t xml:space="preserve"> образования и спортивных секций. </w:t>
      </w:r>
    </w:p>
    <w:p w:rsidR="00306D15" w:rsidRPr="00306D15" w:rsidRDefault="00306D15" w:rsidP="00306D15">
      <w:pPr>
        <w:autoSpaceDE w:val="0"/>
        <w:autoSpaceDN w:val="0"/>
        <w:adjustRightInd w:val="0"/>
        <w:spacing w:after="0" w:line="240" w:lineRule="auto"/>
        <w:ind w:left="9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системе образования Тульской области функционирует 4 учреждения дополнительного образования, подведомственные министерству образования Тульской области (далее – государственные учреждения) и 71 </w:t>
      </w:r>
      <w:proofErr w:type="gramStart"/>
      <w:r w:rsidRPr="00306D1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</w:t>
      </w:r>
      <w:proofErr w:type="gramEnd"/>
      <w:r w:rsidRPr="00306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образовательное учреждение дополнительного образования. </w:t>
      </w:r>
    </w:p>
    <w:p w:rsidR="00306D15" w:rsidRPr="00306D15" w:rsidRDefault="00306D15" w:rsidP="00306D15">
      <w:pPr>
        <w:autoSpaceDE w:val="0"/>
        <w:autoSpaceDN w:val="0"/>
        <w:adjustRightInd w:val="0"/>
        <w:spacing w:after="0" w:line="240" w:lineRule="auto"/>
        <w:ind w:left="9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D15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 государственными учреждениями проводится более 100 областных массовых мероприятий, в которых принимают участие около 18 тысяч детей и молодежи, в том числе и дети с особыми образовательными потребностями.</w:t>
      </w:r>
    </w:p>
    <w:p w:rsidR="00306D15" w:rsidRPr="00306D15" w:rsidRDefault="00306D15" w:rsidP="00306D15">
      <w:pPr>
        <w:spacing w:after="0" w:line="240" w:lineRule="auto"/>
        <w:ind w:left="9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06D15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2017-2018 учебном году в 39 муниципальных учреждениях дополнительного образования обучалось 1303 обучающихся с ОВЗ.</w:t>
      </w:r>
      <w:proofErr w:type="gramEnd"/>
      <w:r w:rsidRPr="00306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</w:t>
      </w:r>
      <w:proofErr w:type="gramStart"/>
      <w:r w:rsidRPr="00306D1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дополнительного</w:t>
      </w:r>
      <w:proofErr w:type="gramEnd"/>
      <w:r w:rsidRPr="00306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образования, по которым обучаются дети с ОВЗ и инвалидностью, имеют следующую направленность: техническая, социально-педагогическая, художественная, туристско-краеведческая и физкультурно-спортивная.</w:t>
      </w:r>
    </w:p>
    <w:p w:rsidR="00306D15" w:rsidRPr="00306D15" w:rsidRDefault="00306D15" w:rsidP="00306D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6D15">
        <w:rPr>
          <w:rFonts w:ascii="Times New Roman" w:eastAsia="Calibri" w:hAnsi="Times New Roman" w:cs="Times New Roman"/>
          <w:sz w:val="28"/>
          <w:szCs w:val="28"/>
        </w:rPr>
        <w:t xml:space="preserve">Содержание образования, предлагаемого детям данной категории, соотнесено с их возможностями здоровья, адаптировано к ним, но при этом обязательно носит развивающий характер, требует от детей и родителей приложения усилий.  </w:t>
      </w:r>
    </w:p>
    <w:p w:rsidR="00306D15" w:rsidRPr="00306D15" w:rsidRDefault="00306D15" w:rsidP="00306D15">
      <w:pPr>
        <w:spacing w:after="0" w:line="240" w:lineRule="auto"/>
        <w:ind w:left="99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6D15">
        <w:rPr>
          <w:rFonts w:ascii="Times New Roman" w:eastAsia="Calibri" w:hAnsi="Times New Roman" w:cs="Times New Roman"/>
          <w:sz w:val="28"/>
          <w:szCs w:val="28"/>
        </w:rPr>
        <w:t xml:space="preserve">Для детей-инвалидов </w:t>
      </w:r>
      <w:proofErr w:type="gramStart"/>
      <w:r w:rsidRPr="00306D15">
        <w:rPr>
          <w:rFonts w:ascii="Times New Roman" w:eastAsia="Calibri" w:hAnsi="Times New Roman" w:cs="Times New Roman"/>
          <w:sz w:val="28"/>
          <w:szCs w:val="28"/>
        </w:rPr>
        <w:t>разработаны и реализуются</w:t>
      </w:r>
      <w:proofErr w:type="gramEnd"/>
      <w:r w:rsidRPr="00306D15">
        <w:rPr>
          <w:rFonts w:ascii="Times New Roman" w:eastAsia="Calibri" w:hAnsi="Times New Roman" w:cs="Times New Roman"/>
          <w:sz w:val="28"/>
          <w:szCs w:val="28"/>
        </w:rPr>
        <w:t xml:space="preserve"> дополнительные общеразвивающие программы: «Спортивный туризм», «Домовенок», «Мир волшебства», «Надежда», «Умелец» и др. По дополнительным общеразвивающим программам «Соте» и «МИМ» организовано обучение детей-инвалидов по слуху. Учащимся предоставляется возможность заняться театральным, декоративно-прикладным, техническим, изобразительным творчеством, изучить основы радиоэлектроники.</w:t>
      </w:r>
    </w:p>
    <w:p w:rsidR="00306D15" w:rsidRPr="00306D15" w:rsidRDefault="00306D15" w:rsidP="00306D15">
      <w:pPr>
        <w:autoSpaceDE w:val="0"/>
        <w:autoSpaceDN w:val="0"/>
        <w:adjustRightInd w:val="0"/>
        <w:spacing w:after="0" w:line="240" w:lineRule="auto"/>
        <w:ind w:left="99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06D15">
        <w:rPr>
          <w:rFonts w:ascii="Times New Roman" w:eastAsia="Calibri" w:hAnsi="Times New Roman" w:cs="Times New Roman"/>
          <w:sz w:val="28"/>
          <w:szCs w:val="28"/>
        </w:rPr>
        <w:t>Дети с ограниченными возможностями здоровья ежегодно принимают участие в областных рождественских и пасхальных праздниках, на которых ребята знакомятся друг с другом, играют, участвуют в мастер-классах, и других совместных творческих и спортивных мероприятиях (областной фестиваль-конкурс художественного творчества «Радуга»</w:t>
      </w:r>
      <w:r w:rsidRPr="00306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6D15">
        <w:rPr>
          <w:rFonts w:ascii="Times New Roman" w:eastAsia="Calibri" w:hAnsi="Times New Roman" w:cs="Times New Roman"/>
          <w:sz w:val="28"/>
          <w:szCs w:val="28"/>
        </w:rPr>
        <w:t>областные конкурсы:</w:t>
      </w:r>
      <w:proofErr w:type="gramEnd"/>
      <w:r w:rsidRPr="00306D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306D15">
        <w:rPr>
          <w:rFonts w:ascii="Times New Roman" w:eastAsia="Calibri" w:hAnsi="Times New Roman" w:cs="Times New Roman"/>
          <w:sz w:val="28"/>
          <w:szCs w:val="28"/>
        </w:rPr>
        <w:t>«Осенняя пора, очей очарованье…», «Зимние забавы», «Пасхальная радость», «Лови лето!», «Встреча добрых друзей» и др.).</w:t>
      </w:r>
      <w:proofErr w:type="gramEnd"/>
    </w:p>
    <w:p w:rsidR="00306D15" w:rsidRPr="00306D15" w:rsidRDefault="00306D15" w:rsidP="00306D15">
      <w:pPr>
        <w:spacing w:after="0" w:line="240" w:lineRule="auto"/>
        <w:ind w:left="99"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306D15">
        <w:rPr>
          <w:rFonts w:ascii="Times New Roman" w:eastAsia="Calibri" w:hAnsi="Times New Roman" w:cs="Times New Roman"/>
          <w:sz w:val="28"/>
          <w:szCs w:val="28"/>
        </w:rPr>
        <w:t xml:space="preserve">Равные «стартовые» возможности каждому ребенку обеспечивают дистанционные конкурсы: </w:t>
      </w:r>
      <w:proofErr w:type="gramStart"/>
      <w:r w:rsidRPr="00306D15">
        <w:rPr>
          <w:rFonts w:ascii="Times New Roman" w:eastAsia="Calibri" w:hAnsi="Times New Roman" w:cs="Times New Roman"/>
          <w:sz w:val="28"/>
          <w:szCs w:val="28"/>
        </w:rPr>
        <w:t>«Ура, каникулы!», «Пасхальная радость», «Лови лето», «</w:t>
      </w:r>
      <w:r w:rsidRPr="00306D15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Осенняя пора, очей очарованье...»; «Зимние забавы» и др.</w:t>
      </w:r>
      <w:proofErr w:type="gramEnd"/>
    </w:p>
    <w:p w:rsidR="00306D15" w:rsidRPr="00306D15" w:rsidRDefault="00306D15" w:rsidP="00306D1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06D1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Ежегодно </w:t>
      </w:r>
      <w:r w:rsidRPr="00306D15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государственным образовательным учреждением дополнительного образования Тульской области «Центр дополнительного образования детей» организуется </w:t>
      </w:r>
      <w:r w:rsidRPr="00306D1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областной фестиваль «Звездный путь», в рамках которого проводится областной конкурс художественного творчества «Радуга» (Регионального этапа Всероссийского конкурса художественного творчества детей, воспитанников организаций для детей-сирот и детей, оставшихся без попечения родителей «Созвездие») (далее – Конкурс)</w:t>
      </w:r>
    </w:p>
    <w:p w:rsidR="00306D15" w:rsidRPr="00306D15" w:rsidRDefault="00306D15" w:rsidP="00306D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06D1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Цель Конкурса: интеграция в общество обучающихся образовательных организаций для детей-сирот и детей, оставшихся без попечения родителей, детей с ограниченными возможностями здоровья.</w:t>
      </w:r>
    </w:p>
    <w:p w:rsidR="00306D15" w:rsidRPr="00306D15" w:rsidRDefault="00306D15" w:rsidP="00306D1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306D15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К участию в Конкурсе приглашаются творческие коллективы и индивидуальные исполнители из образовательных организаций Тульской области с круглосуточным пребыванием детей-сирот и детей, оставшихся без попечения родителей, образовательных организаций Тульской области для детей с ограниченными возможностями здоровья, дети с ограниченными возможностями здоровья, занимающиеся на дому.</w:t>
      </w:r>
    </w:p>
    <w:p w:rsidR="00306D15" w:rsidRPr="00306D15" w:rsidRDefault="00306D15" w:rsidP="00306D1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proofErr w:type="gramStart"/>
      <w:r w:rsidRPr="00306D15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В текущем учебном году конкурс прошёл </w:t>
      </w:r>
      <w:r w:rsidRPr="00306D1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 22 января </w:t>
      </w:r>
      <w:r w:rsidRPr="00306D1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по 31 марта.</w:t>
      </w:r>
      <w:proofErr w:type="gramEnd"/>
      <w:r w:rsidRPr="00306D15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В </w:t>
      </w:r>
      <w:proofErr w:type="gramStart"/>
      <w:r w:rsidRPr="00306D15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Конкурсе</w:t>
      </w:r>
      <w:proofErr w:type="gramEnd"/>
      <w:r w:rsidRPr="00306D15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приняли участие 152 человека из 10 государственных образовательных учреждений.</w:t>
      </w:r>
    </w:p>
    <w:p w:rsidR="00306D15" w:rsidRPr="00306D15" w:rsidRDefault="00306D15" w:rsidP="00306D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proofErr w:type="gramStart"/>
      <w:r w:rsidRPr="00306D1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 указанный период ГОУ ДО ТО «Областной эколого-биологический центр учащихся» проведено около 13 мероприятий для 400 детей с ограниченными возможностями здоровья: виртуальное путешествие в рамках экологических  встреч «Символы Тульского края», областная эколого-литературная гостиная «Экология души», защита проектов «Экология и окружающая среда» в рамках недели английского языка, областной экологический фестиваль для детей с ограниченными возможностями здоровья и детей-инвалидов «Открываем Землю», областная</w:t>
      </w:r>
      <w:proofErr w:type="gramEnd"/>
      <w:r w:rsidRPr="00306D1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олимпиада для обучающихся  6-10 лет, посвященная Году экологии «Мы в окружающем мире», областная викторина «Знай и охраняй наш Тульский край». </w:t>
      </w:r>
    </w:p>
    <w:p w:rsidR="00306D15" w:rsidRPr="00306D15" w:rsidRDefault="00306D15" w:rsidP="00306D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06D1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По итогам проведения данных </w:t>
      </w:r>
      <w:proofErr w:type="gramStart"/>
      <w:r w:rsidRPr="00306D1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мероприятий</w:t>
      </w:r>
      <w:proofErr w:type="gramEnd"/>
      <w:r w:rsidRPr="00306D1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обучающиеся государственных образовательных учреждений Тульской области были награждены грамота и дипломами I,II,III степеней.</w:t>
      </w:r>
    </w:p>
    <w:p w:rsidR="00306D15" w:rsidRPr="00306D15" w:rsidRDefault="00306D15" w:rsidP="00306D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06D1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 2017-2018 году  дети с ограниченными возможностями здоровья являлись участниками и призерами Всероссийской олимпиады школьников по различным учебным предметам,  школьного этапа открытой Всероссийской интеллектуальной олимпиады «Наше наследие», межрегиональной олимпиады «Радуга +», Всероссийской интеллектуальной викторины «Волшебные сказки Шарля Перо», Всероссийской </w:t>
      </w:r>
      <w:proofErr w:type="spellStart"/>
      <w:r w:rsidRPr="00306D1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межпредметной</w:t>
      </w:r>
      <w:proofErr w:type="spellEnd"/>
      <w:r w:rsidRPr="00306D1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олимпиады «</w:t>
      </w:r>
      <w:proofErr w:type="spellStart"/>
      <w:r w:rsidRPr="00306D1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Учи</w:t>
      </w:r>
      <w:proofErr w:type="gramStart"/>
      <w:r w:rsidRPr="00306D1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.р</w:t>
      </w:r>
      <w:proofErr w:type="gramEnd"/>
      <w:r w:rsidRPr="00306D1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</w:t>
      </w:r>
      <w:proofErr w:type="spellEnd"/>
      <w:r w:rsidRPr="00306D1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», международного конкурса «</w:t>
      </w:r>
      <w:proofErr w:type="spellStart"/>
      <w:r w:rsidRPr="00306D1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Олимпис</w:t>
      </w:r>
      <w:proofErr w:type="spellEnd"/>
      <w:r w:rsidRPr="00306D1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2018 – Весенняя сессия», международного математического конкурса «Кенгуру».</w:t>
      </w:r>
    </w:p>
    <w:p w:rsidR="00306D15" w:rsidRPr="00306D15" w:rsidRDefault="00306D15" w:rsidP="00306D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306D15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Успешно участвовали </w:t>
      </w:r>
      <w:proofErr w:type="gramStart"/>
      <w:r w:rsidRPr="00306D15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обучающиеся</w:t>
      </w:r>
      <w:proofErr w:type="gramEnd"/>
      <w:r w:rsidRPr="00306D15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и в других мероприятиях всероссийского и международного уровня: Всероссийском конкурсе «Осенняя  палитра», Всероссийском конкурсе «Животный мир», международном конкурсе «Моя мам</w:t>
      </w:r>
      <w:proofErr w:type="gramStart"/>
      <w:r w:rsidRPr="00306D15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а-</w:t>
      </w:r>
      <w:proofErr w:type="gramEnd"/>
      <w:r w:rsidRPr="00306D15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лучше всех», Всероссийском конкурсе юных чтецов «Живая классика», Всероссийском творческом конкурсе для детей с ОВЗ «Мир на ладони», международном конкурсе «Круговорот знаний»,  международном конкурсе «Толерантный мир», VI Всероссийском конкурсе творческих работ «</w:t>
      </w:r>
      <w:proofErr w:type="spellStart"/>
      <w:r w:rsidRPr="00306D15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Филимоновское</w:t>
      </w:r>
      <w:proofErr w:type="spellEnd"/>
      <w:r w:rsidRPr="00306D15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чудо», международном творческом конкурсе  «Золотая нить», международном конкурсе-фестивале «Звуки и краски столицы».</w:t>
      </w:r>
    </w:p>
    <w:p w:rsidR="00306D15" w:rsidRPr="00306D15" w:rsidRDefault="00306D15" w:rsidP="00306D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06D1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Большой популярностью среди детей  пользуются массовые спортивные соревнования: областное спортивно-массовое мероприятие «Спорт вместо наркотиков!», областные соревнования среди детей инвалидов «Тульская волна», культурн</w:t>
      </w:r>
      <w:proofErr w:type="gramStart"/>
      <w:r w:rsidRPr="00306D1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о-</w:t>
      </w:r>
      <w:proofErr w:type="gramEnd"/>
      <w:r w:rsidRPr="00306D1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спортивный фестиваль конкурс «Протяни мне руку», 24-ый  фестиваль спорта инвалидов «Воробьевы горы», региональный этап XIV  Всероссийской акции «Спорт – альтернатива пагубным привычкам», Всероссийский открытый турнир по плаванию среди инвалидов всех категорий «Кубок А. Попова», II Всероссийский турнир по мини-футболу «Игра твоей мечты!».</w:t>
      </w:r>
    </w:p>
    <w:p w:rsidR="00306D15" w:rsidRPr="00306D15" w:rsidRDefault="00306D15" w:rsidP="00306D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06D1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Воспитанники ГОУ ТО «Тульский областной центр образования» (далее – ГОУ ТО «ТОЦО») приняли участие в V всероссийской летней спартакиаде по спорту глухих в г. Астрахань, где заняли III место в соревнованиях по эстафетному плаванию. Во Всероссийской спартакиаде детей-инвалидов и детей с ограниченными возможностями здоровья в г. Истра Московской области команда  ГОУ ТО «ТОЦО» заняла II место. </w:t>
      </w:r>
    </w:p>
    <w:p w:rsidR="00306D15" w:rsidRPr="00306D15" w:rsidRDefault="00306D15" w:rsidP="00306D1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306D15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23 мая 2018 года государственным образовательным учреждением дополнительного образования «</w:t>
      </w:r>
      <w:proofErr w:type="gramStart"/>
      <w:r w:rsidRPr="00306D15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Спортивно-реабилитационный</w:t>
      </w:r>
      <w:proofErr w:type="gramEnd"/>
      <w:r w:rsidRPr="00306D15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центр инвалидов» была проведена Областная спартакиада инвалидов. В </w:t>
      </w:r>
      <w:proofErr w:type="gramStart"/>
      <w:r w:rsidRPr="00306D15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соревнованиях</w:t>
      </w:r>
      <w:proofErr w:type="gramEnd"/>
      <w:r w:rsidRPr="00306D15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приняли участие около 200 лиц с ограниченными возможностями здоровья  из 16 районов Тульской области (Богородицкий, Дубенский, Ефремовский, </w:t>
      </w:r>
      <w:proofErr w:type="spellStart"/>
      <w:r w:rsidRPr="00306D15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Щекинский</w:t>
      </w:r>
      <w:proofErr w:type="spellEnd"/>
      <w:r w:rsidRPr="00306D15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, Суворовский, Одоевский, Киреевский, Новомосковский, Белевский команды города Тула и др.). </w:t>
      </w:r>
    </w:p>
    <w:p w:rsidR="00306D15" w:rsidRPr="00306D15" w:rsidRDefault="00306D15" w:rsidP="00306D1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306D15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Спортсмены соревновались в 8 дисциплинах: </w:t>
      </w:r>
      <w:proofErr w:type="spellStart"/>
      <w:r w:rsidRPr="00306D15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дартс</w:t>
      </w:r>
      <w:proofErr w:type="spellEnd"/>
      <w:r w:rsidRPr="00306D15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, гиревой спорт, броски в баскетбольное кольцо, перетягивание каната, легкая атлетика (бег на 100 м, прыжки с места), шашки, настольный теннис и двоеборье на колясках. В каждой дисциплине победители были награждены грамотами, медалями и индивидуальными кубками. </w:t>
      </w:r>
    </w:p>
    <w:p w:rsidR="00306D15" w:rsidRPr="00306D15" w:rsidRDefault="00306D15" w:rsidP="00306D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06D1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 целью обеспечения доступности и увеличения охвата детей с ОВЗ дополнительным образованием образовательными организациями используется сетевое взаимодействие с учреждениями дополнительного образования</w:t>
      </w:r>
      <w:r w:rsidRPr="00306D15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направленное на реализацию дополнительных общеразвивающих программ различной направленности:</w:t>
      </w:r>
      <w:proofErr w:type="gramEnd"/>
      <w:r w:rsidRPr="00306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Pr="00306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«Развитие» (социализация детей с ОВЗ); </w:t>
      </w:r>
      <w:r w:rsidRPr="00306D15">
        <w:rPr>
          <w:rFonts w:ascii="Times New Roman" w:eastAsia="Calibri" w:hAnsi="Times New Roman" w:cs="Times New Roman"/>
          <w:sz w:val="28"/>
          <w:szCs w:val="28"/>
        </w:rPr>
        <w:t xml:space="preserve">«Аддитивные технологии» (в рамках сетевого взаимодействия со структурным подразделением ГПОУ ТО «ТГМК им. </w:t>
      </w:r>
      <w:proofErr w:type="spellStart"/>
      <w:r w:rsidRPr="00306D15">
        <w:rPr>
          <w:rFonts w:ascii="Times New Roman" w:eastAsia="Calibri" w:hAnsi="Times New Roman" w:cs="Times New Roman"/>
          <w:sz w:val="28"/>
          <w:szCs w:val="28"/>
        </w:rPr>
        <w:t>Н.Демидова</w:t>
      </w:r>
      <w:proofErr w:type="spellEnd"/>
      <w:r w:rsidRPr="00306D15">
        <w:rPr>
          <w:rFonts w:ascii="Times New Roman" w:eastAsia="Calibri" w:hAnsi="Times New Roman" w:cs="Times New Roman"/>
          <w:sz w:val="28"/>
          <w:szCs w:val="28"/>
        </w:rPr>
        <w:t>» детский технопарк «</w:t>
      </w:r>
      <w:proofErr w:type="spellStart"/>
      <w:r w:rsidRPr="00306D15">
        <w:rPr>
          <w:rFonts w:ascii="Times New Roman" w:eastAsia="Calibri" w:hAnsi="Times New Roman" w:cs="Times New Roman"/>
          <w:sz w:val="28"/>
          <w:szCs w:val="28"/>
        </w:rPr>
        <w:t>Кванториум</w:t>
      </w:r>
      <w:proofErr w:type="spellEnd"/>
      <w:r w:rsidRPr="00306D15">
        <w:rPr>
          <w:rFonts w:ascii="Times New Roman" w:eastAsia="Calibri" w:hAnsi="Times New Roman" w:cs="Times New Roman"/>
          <w:sz w:val="28"/>
          <w:szCs w:val="28"/>
        </w:rPr>
        <w:t xml:space="preserve">»); </w:t>
      </w:r>
      <w:r w:rsidRPr="00306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«Электричество раскрывает секреты», «Юный инспектор ГАИ», «Дорожная безопасность», «Светофор» и др.).</w:t>
      </w:r>
      <w:proofErr w:type="gramEnd"/>
    </w:p>
    <w:p w:rsidR="00306D15" w:rsidRPr="00306D15" w:rsidRDefault="00306D15" w:rsidP="00306D1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gramStart"/>
      <w:r w:rsidRPr="00306D1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рамках</w:t>
      </w:r>
      <w:proofErr w:type="gramEnd"/>
      <w:r w:rsidRPr="00306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взаимодействия с государственными профессиональными </w:t>
      </w:r>
      <w:r w:rsidR="00C721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образовательными </w:t>
      </w:r>
      <w:r w:rsidRPr="00306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учреждениями решаются вопросы профессиональной ориентации и профессионального самоопределения обучающихся с ОВЗ. </w:t>
      </w:r>
    </w:p>
    <w:p w:rsidR="005063FE" w:rsidRPr="00306D15" w:rsidRDefault="005063FE"/>
    <w:sectPr w:rsidR="005063FE" w:rsidRPr="00306D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584"/>
    <w:rsid w:val="00051EB4"/>
    <w:rsid w:val="00306D15"/>
    <w:rsid w:val="005063FE"/>
    <w:rsid w:val="00B57584"/>
    <w:rsid w:val="00C72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3469</Words>
  <Characters>19776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Волчкова Татьяна Анатольевна</dc:creator>
  <cp:lastModifiedBy>Савина Екатерина Владимировна</cp:lastModifiedBy>
  <cp:revision>2</cp:revision>
  <dcterms:created xsi:type="dcterms:W3CDTF">2018-08-10T07:53:00Z</dcterms:created>
  <dcterms:modified xsi:type="dcterms:W3CDTF">2018-08-10T07:53:00Z</dcterms:modified>
</cp:coreProperties>
</file>